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ED" w:rsidRPr="00315D82" w:rsidRDefault="00A81023" w:rsidP="00C63001">
      <w:pPr>
        <w:pStyle w:val="Web"/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111</w:t>
      </w:r>
      <w:r w:rsidR="00E417FC" w:rsidRPr="00315D82">
        <w:rPr>
          <w:rFonts w:ascii="標楷體" w:eastAsia="標楷體" w:hAnsi="標楷體" w:hint="eastAsia"/>
          <w:b/>
          <w:sz w:val="32"/>
          <w:szCs w:val="32"/>
        </w:rPr>
        <w:t>學年度東大附中</w:t>
      </w:r>
      <w:r w:rsidR="009945FB" w:rsidRPr="00315D82">
        <w:rPr>
          <w:rFonts w:ascii="標楷體" w:eastAsia="標楷體" w:hAnsi="標楷體" w:hint="eastAsia"/>
          <w:b/>
          <w:sz w:val="32"/>
          <w:szCs w:val="32"/>
        </w:rPr>
        <w:t>小學部教務處課後安親說明</w:t>
      </w:r>
    </w:p>
    <w:p w:rsidR="00F949E5" w:rsidRPr="00F949E5" w:rsidRDefault="00F949E5" w:rsidP="001D1D88">
      <w:pPr>
        <w:pStyle w:val="Web"/>
        <w:widowControl/>
        <w:rPr>
          <w:rFonts w:ascii="標楷體" w:eastAsia="標楷體" w:hAnsi="標楷體"/>
        </w:rPr>
      </w:pPr>
      <w:r w:rsidRPr="00F949E5">
        <w:rPr>
          <w:rFonts w:ascii="標楷體" w:eastAsia="標楷體" w:hAnsi="標楷體" w:hint="eastAsia"/>
        </w:rPr>
        <w:t>一、每學期依規定期間至學生資訊系統報名</w:t>
      </w:r>
      <w:r w:rsidR="00E417FC">
        <w:rPr>
          <w:rFonts w:ascii="標楷體" w:eastAsia="標楷體" w:hAnsi="標楷體" w:hint="eastAsia"/>
        </w:rPr>
        <w:t>，以一學期為原則。</w:t>
      </w:r>
    </w:p>
    <w:p w:rsidR="00F949E5" w:rsidRPr="00F949E5" w:rsidRDefault="00F949E5" w:rsidP="001D1D88">
      <w:pPr>
        <w:pStyle w:val="Web"/>
        <w:widowControl/>
        <w:rPr>
          <w:rFonts w:ascii="標楷體" w:eastAsia="標楷體" w:hAnsi="標楷體"/>
        </w:rPr>
      </w:pPr>
      <w:r w:rsidRPr="00F949E5">
        <w:rPr>
          <w:rFonts w:ascii="標楷體" w:eastAsia="標楷體" w:hAnsi="標楷體" w:hint="eastAsia"/>
        </w:rPr>
        <w:t>二、收費標準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667"/>
        <w:gridCol w:w="1660"/>
        <w:gridCol w:w="1303"/>
        <w:gridCol w:w="1158"/>
        <w:gridCol w:w="1807"/>
        <w:gridCol w:w="3087"/>
      </w:tblGrid>
      <w:tr w:rsidR="006658FB" w:rsidRPr="006658FB" w:rsidTr="00E07219">
        <w:tc>
          <w:tcPr>
            <w:tcW w:w="780" w:type="pct"/>
            <w:tcBorders>
              <w:tl2br w:val="single" w:sz="4" w:space="0" w:color="auto"/>
            </w:tcBorders>
          </w:tcPr>
          <w:p w:rsidR="00CE330C" w:rsidRPr="006658FB" w:rsidRDefault="00CE330C" w:rsidP="00CE330C">
            <w:pPr>
              <w:pStyle w:val="Web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 xml:space="preserve">   安親時間</w:t>
            </w:r>
          </w:p>
          <w:p w:rsidR="00CE330C" w:rsidRPr="006658FB" w:rsidRDefault="00CE330C" w:rsidP="00CE330C">
            <w:pPr>
              <w:pStyle w:val="Web"/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CE330C" w:rsidRPr="006658FB" w:rsidRDefault="00CE330C" w:rsidP="00CE330C">
            <w:pPr>
              <w:pStyle w:val="Web"/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類別</w:t>
            </w:r>
          </w:p>
        </w:tc>
        <w:tc>
          <w:tcPr>
            <w:tcW w:w="777" w:type="pct"/>
            <w:vAlign w:val="center"/>
          </w:tcPr>
          <w:p w:rsidR="00CE330C" w:rsidRPr="006658FB" w:rsidRDefault="00CE330C" w:rsidP="00CE330C">
            <w:pPr>
              <w:pStyle w:val="Web"/>
              <w:widowControl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</w:pPr>
            <w:r w:rsidRPr="006658FB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>15:55~16:35</w:t>
            </w:r>
          </w:p>
        </w:tc>
        <w:tc>
          <w:tcPr>
            <w:tcW w:w="1152" w:type="pct"/>
            <w:gridSpan w:val="2"/>
            <w:vAlign w:val="center"/>
          </w:tcPr>
          <w:p w:rsidR="00CE330C" w:rsidRPr="006658FB" w:rsidRDefault="00CE330C" w:rsidP="00CE330C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>16:40~18:00</w:t>
            </w:r>
          </w:p>
        </w:tc>
        <w:tc>
          <w:tcPr>
            <w:tcW w:w="846" w:type="pct"/>
            <w:vAlign w:val="center"/>
          </w:tcPr>
          <w:p w:rsidR="00CE330C" w:rsidRPr="006658FB" w:rsidRDefault="00CE330C" w:rsidP="00CE330C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</w:rPr>
              <w:t>18:00~19:00</w:t>
            </w:r>
          </w:p>
        </w:tc>
        <w:tc>
          <w:tcPr>
            <w:tcW w:w="1445" w:type="pct"/>
            <w:vAlign w:val="center"/>
          </w:tcPr>
          <w:p w:rsidR="00CE330C" w:rsidRPr="006658FB" w:rsidRDefault="00CE330C" w:rsidP="00CE330C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逾時接回</w:t>
            </w:r>
          </w:p>
        </w:tc>
      </w:tr>
      <w:tr w:rsidR="006658FB" w:rsidRPr="006658FB" w:rsidTr="00B706D0">
        <w:tc>
          <w:tcPr>
            <w:tcW w:w="780" w:type="pct"/>
            <w:vAlign w:val="center"/>
          </w:tcPr>
          <w:p w:rsidR="00A85EE4" w:rsidRPr="006658FB" w:rsidRDefault="00A85EE4" w:rsidP="00B9402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參加整學期安親學生費用</w:t>
            </w:r>
          </w:p>
        </w:tc>
        <w:tc>
          <w:tcPr>
            <w:tcW w:w="776" w:type="pct"/>
            <w:vAlign w:val="center"/>
          </w:tcPr>
          <w:p w:rsidR="00A85EE4" w:rsidRPr="006658FB" w:rsidRDefault="00A81023" w:rsidP="00A85EE4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A85EE4" w:rsidRPr="006658FB">
              <w:rPr>
                <w:rFonts w:ascii="標楷體" w:eastAsia="標楷體" w:hAnsi="標楷體" w:hint="eastAsia"/>
                <w:color w:val="000000" w:themeColor="text1"/>
              </w:rPr>
              <w:t>0/每日</w:t>
            </w:r>
          </w:p>
        </w:tc>
        <w:tc>
          <w:tcPr>
            <w:tcW w:w="610" w:type="pct"/>
            <w:vAlign w:val="center"/>
          </w:tcPr>
          <w:p w:rsidR="00A85EE4" w:rsidRPr="006658FB" w:rsidRDefault="00A85EE4" w:rsidP="00B9402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85EE4" w:rsidRPr="006658FB" w:rsidRDefault="00A85EE4" w:rsidP="00B9402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不加點心</w:t>
            </w:r>
            <w:r w:rsidR="00A81023" w:rsidRPr="006658FB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0/每日</w:t>
            </w:r>
          </w:p>
          <w:p w:rsidR="00A85EE4" w:rsidRPr="006658FB" w:rsidRDefault="00A85EE4" w:rsidP="00B9402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pct"/>
            <w:vAlign w:val="center"/>
          </w:tcPr>
          <w:p w:rsidR="00A85EE4" w:rsidRPr="006658FB" w:rsidRDefault="00A85EE4" w:rsidP="00DC71AC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加點心1</w:t>
            </w:r>
            <w:r w:rsidR="00C40EB3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/每日</w:t>
            </w:r>
          </w:p>
        </w:tc>
        <w:tc>
          <w:tcPr>
            <w:tcW w:w="846" w:type="pct"/>
            <w:vAlign w:val="center"/>
          </w:tcPr>
          <w:p w:rsidR="00A85EE4" w:rsidRPr="006658FB" w:rsidRDefault="00A85EE4" w:rsidP="00DC71AC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A81023" w:rsidRPr="006658F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0/每日</w:t>
            </w:r>
          </w:p>
        </w:tc>
        <w:tc>
          <w:tcPr>
            <w:tcW w:w="1445" w:type="pct"/>
            <w:vMerge w:val="restart"/>
            <w:vAlign w:val="center"/>
          </w:tcPr>
          <w:p w:rsidR="00A85EE4" w:rsidRPr="006658FB" w:rsidRDefault="00A85EE4" w:rsidP="00AE2708">
            <w:pPr>
              <w:pStyle w:val="Web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請家長準時接回孩子</w:t>
            </w:r>
          </w:p>
          <w:p w:rsidR="00A85EE4" w:rsidRPr="006658FB" w:rsidRDefault="00A85EE4" w:rsidP="00AE2708">
            <w:pPr>
              <w:pStyle w:val="Web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安親班老師</w:t>
            </w:r>
            <w:r w:rsidRPr="006658FB">
              <w:rPr>
                <w:rFonts w:ascii="標楷體" w:eastAsia="標楷體" w:hAnsi="標楷體"/>
                <w:color w:val="000000" w:themeColor="text1"/>
              </w:rPr>
              <w:t>19:00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下班</w:t>
            </w:r>
          </w:p>
          <w:p w:rsidR="00A85EE4" w:rsidRPr="006658FB" w:rsidRDefault="00A85EE4" w:rsidP="00AE2708">
            <w:pPr>
              <w:pStyle w:val="Web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警衛</w:t>
            </w:r>
            <w:r w:rsidRPr="006658FB">
              <w:rPr>
                <w:rFonts w:ascii="標楷體" w:eastAsia="標楷體" w:hAnsi="標楷體"/>
                <w:color w:val="000000" w:themeColor="text1"/>
              </w:rPr>
              <w:t>19:30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下班</w:t>
            </w:r>
          </w:p>
          <w:p w:rsidR="00A85EE4" w:rsidRPr="006658FB" w:rsidRDefault="00A85EE4" w:rsidP="00B9402B">
            <w:pPr>
              <w:pStyle w:val="Web"/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85EE4" w:rsidRPr="006658FB" w:rsidRDefault="00A85EE4" w:rsidP="00B9402B">
            <w:pPr>
              <w:pStyle w:val="Web"/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*19:00-19:30接回</w:t>
            </w:r>
            <w:r w:rsidR="00A216E1" w:rsidRPr="006658FB">
              <w:rPr>
                <w:rFonts w:ascii="標楷體" w:eastAsia="標楷體" w:hAnsi="標楷體" w:hint="eastAsia"/>
                <w:color w:val="000000" w:themeColor="text1"/>
              </w:rPr>
              <w:t>--25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0元</w:t>
            </w:r>
          </w:p>
          <w:p w:rsidR="00A85EE4" w:rsidRPr="006658FB" w:rsidRDefault="00A85EE4" w:rsidP="00B9402B">
            <w:pPr>
              <w:pStyle w:val="Web"/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*19:30-19:45接回--4</w:t>
            </w:r>
            <w:r w:rsidR="00A216E1" w:rsidRPr="006658FB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0元</w:t>
            </w:r>
          </w:p>
          <w:p w:rsidR="00A85EE4" w:rsidRPr="006658FB" w:rsidRDefault="00A85EE4" w:rsidP="00B9402B">
            <w:pPr>
              <w:pStyle w:val="Web"/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*19:45後--每10分鐘加收100元</w:t>
            </w:r>
          </w:p>
        </w:tc>
      </w:tr>
      <w:tr w:rsidR="006658FB" w:rsidRPr="006658FB" w:rsidTr="00B706D0">
        <w:trPr>
          <w:trHeight w:val="480"/>
        </w:trPr>
        <w:tc>
          <w:tcPr>
            <w:tcW w:w="780" w:type="pct"/>
            <w:vAlign w:val="center"/>
          </w:tcPr>
          <w:p w:rsidR="00A85EE4" w:rsidRPr="006658FB" w:rsidRDefault="00A85EE4" w:rsidP="00AE2708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臨時安親費用</w:t>
            </w:r>
          </w:p>
          <w:p w:rsidR="00A85EE4" w:rsidRPr="006658FB" w:rsidRDefault="00A85EE4" w:rsidP="00B9402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(含放學未接回)</w:t>
            </w:r>
          </w:p>
        </w:tc>
        <w:tc>
          <w:tcPr>
            <w:tcW w:w="776" w:type="pct"/>
            <w:vAlign w:val="center"/>
          </w:tcPr>
          <w:p w:rsidR="00A85EE4" w:rsidRPr="006658FB" w:rsidRDefault="00A81023" w:rsidP="00A85EE4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60</w:t>
            </w:r>
            <w:r w:rsidR="00A85EE4" w:rsidRPr="006658FB">
              <w:rPr>
                <w:rFonts w:ascii="標楷體" w:eastAsia="標楷體" w:hAnsi="標楷體" w:hint="eastAsia"/>
                <w:color w:val="000000" w:themeColor="text1"/>
              </w:rPr>
              <w:t>/每日</w:t>
            </w:r>
          </w:p>
        </w:tc>
        <w:tc>
          <w:tcPr>
            <w:tcW w:w="1152" w:type="pct"/>
            <w:gridSpan w:val="2"/>
            <w:vAlign w:val="center"/>
          </w:tcPr>
          <w:p w:rsidR="00A85EE4" w:rsidRPr="006658FB" w:rsidRDefault="00A81023" w:rsidP="00FF115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A85EE4" w:rsidRPr="006658FB">
              <w:rPr>
                <w:rFonts w:ascii="標楷體" w:eastAsia="標楷體" w:hAnsi="標楷體" w:hint="eastAsia"/>
                <w:color w:val="000000" w:themeColor="text1"/>
              </w:rPr>
              <w:t>0/每日</w:t>
            </w:r>
            <w:r w:rsidR="00A85EE4" w:rsidRPr="006658FB">
              <w:rPr>
                <w:rFonts w:ascii="標楷體" w:eastAsia="標楷體" w:hAnsi="標楷體"/>
                <w:color w:val="000000" w:themeColor="text1"/>
              </w:rPr>
              <w:br/>
              <w:t>(不</w:t>
            </w:r>
            <w:r w:rsidR="00C747FC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5EE4" w:rsidRPr="006658FB">
              <w:rPr>
                <w:rFonts w:ascii="標楷體" w:eastAsia="標楷體" w:hAnsi="標楷體"/>
                <w:color w:val="000000" w:themeColor="text1"/>
              </w:rPr>
              <w:t>點心)</w:t>
            </w:r>
          </w:p>
        </w:tc>
        <w:tc>
          <w:tcPr>
            <w:tcW w:w="846" w:type="pct"/>
            <w:vAlign w:val="center"/>
          </w:tcPr>
          <w:p w:rsidR="00A85EE4" w:rsidRPr="006658FB" w:rsidRDefault="00A85EE4" w:rsidP="00FF115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B644F6" w:rsidRPr="006658F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658FB">
              <w:rPr>
                <w:rFonts w:ascii="標楷體" w:eastAsia="標楷體" w:hAnsi="標楷體" w:hint="eastAsia"/>
                <w:color w:val="000000" w:themeColor="text1"/>
              </w:rPr>
              <w:t>0/每日</w:t>
            </w:r>
          </w:p>
          <w:p w:rsidR="00A85EE4" w:rsidRPr="006658FB" w:rsidRDefault="00A85EE4" w:rsidP="00FF115B">
            <w:pPr>
              <w:pStyle w:val="Web"/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58FB">
              <w:rPr>
                <w:rFonts w:ascii="標楷體" w:eastAsia="標楷體" w:hAnsi="標楷體"/>
                <w:color w:val="000000" w:themeColor="text1"/>
              </w:rPr>
              <w:t>(不</w:t>
            </w:r>
            <w:r w:rsidR="00C747FC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6658FB">
              <w:rPr>
                <w:rFonts w:ascii="標楷體" w:eastAsia="標楷體" w:hAnsi="標楷體"/>
                <w:color w:val="000000" w:themeColor="text1"/>
              </w:rPr>
              <w:t>點心)</w:t>
            </w:r>
          </w:p>
        </w:tc>
        <w:tc>
          <w:tcPr>
            <w:tcW w:w="1445" w:type="pct"/>
            <w:vMerge/>
          </w:tcPr>
          <w:p w:rsidR="00A85EE4" w:rsidRPr="006658FB" w:rsidRDefault="00A85EE4" w:rsidP="001D1D88">
            <w:pPr>
              <w:pStyle w:val="Web"/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07219" w:rsidRPr="006658FB" w:rsidTr="007603C0">
        <w:trPr>
          <w:trHeight w:val="480"/>
        </w:trPr>
        <w:tc>
          <w:tcPr>
            <w:tcW w:w="1" w:type="pct"/>
            <w:gridSpan w:val="6"/>
            <w:vAlign w:val="center"/>
          </w:tcPr>
          <w:p w:rsidR="00E07219" w:rsidRPr="006658FB" w:rsidRDefault="00E07219" w:rsidP="00E07219">
            <w:pPr>
              <w:pStyle w:val="Web"/>
              <w:widowControl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備註:因物價及薪資調漲，111學年度起調整課後安親費用</w:t>
            </w:r>
          </w:p>
        </w:tc>
      </w:tr>
    </w:tbl>
    <w:p w:rsidR="00F949E5" w:rsidRDefault="00B76BD5" w:rsidP="001D1D88">
      <w:pPr>
        <w:pStyle w:val="Web"/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三、注意事項</w:t>
      </w:r>
    </w:p>
    <w:p w:rsidR="00B76BD5" w:rsidRPr="00862146" w:rsidRDefault="00B76BD5" w:rsidP="00862146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1.</w:t>
      </w:r>
      <w:r w:rsidR="0062129E">
        <w:rPr>
          <w:rFonts w:ascii="標楷體" w:eastAsia="標楷體" w:hAnsi="標楷體" w:hint="eastAsia"/>
        </w:rPr>
        <w:t>安親異動以</w:t>
      </w:r>
      <w:r w:rsidR="0062129E" w:rsidRPr="0062129E">
        <w:rPr>
          <w:rFonts w:ascii="標楷體" w:eastAsia="標楷體" w:hAnsi="標楷體" w:hint="eastAsia"/>
          <w:b/>
        </w:rPr>
        <w:t>月</w:t>
      </w:r>
      <w:r w:rsidR="0062129E">
        <w:rPr>
          <w:rFonts w:ascii="標楷體" w:eastAsia="標楷體" w:hAnsi="標楷體" w:hint="eastAsia"/>
        </w:rPr>
        <w:t>為單位</w:t>
      </w:r>
      <w:r w:rsidR="00131444" w:rsidRPr="00131444">
        <w:rPr>
          <w:rFonts w:ascii="標楷體" w:eastAsia="標楷體" w:hAnsi="標楷體" w:hint="eastAsia"/>
        </w:rPr>
        <w:t xml:space="preserve"> (含點心加退)</w:t>
      </w:r>
      <w:r w:rsidR="0062129E">
        <w:rPr>
          <w:rFonts w:ascii="標楷體" w:eastAsia="標楷體" w:hAnsi="標楷體" w:hint="eastAsia"/>
        </w:rPr>
        <w:t>，</w:t>
      </w:r>
      <w:r w:rsidR="0062129E">
        <w:rPr>
          <w:rFonts w:ascii="標楷體" w:eastAsia="標楷體" w:hAnsi="標楷體" w:hint="eastAsia"/>
          <w:szCs w:val="24"/>
        </w:rPr>
        <w:t>請向導師或教務處施老師(分機:2713)索取加退選申請單。</w:t>
      </w:r>
    </w:p>
    <w:p w:rsidR="004470D5" w:rsidRDefault="004470D5" w:rsidP="007217EF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E93943">
        <w:rPr>
          <w:rFonts w:ascii="標楷體" w:eastAsia="標楷體" w:hAnsi="標楷體" w:hint="eastAsia"/>
          <w:szCs w:val="24"/>
        </w:rPr>
        <w:t>請</w:t>
      </w:r>
      <w:r w:rsidR="002F030D">
        <w:rPr>
          <w:rFonts w:ascii="標楷體" w:eastAsia="標楷體" w:hAnsi="標楷體" w:hint="eastAsia"/>
          <w:szCs w:val="24"/>
        </w:rPr>
        <w:t>於</w:t>
      </w:r>
      <w:r w:rsidR="00862146">
        <w:rPr>
          <w:rFonts w:ascii="標楷體" w:eastAsia="標楷體" w:hAnsi="標楷體" w:hint="eastAsia"/>
          <w:szCs w:val="24"/>
        </w:rPr>
        <w:t>每月</w:t>
      </w:r>
      <w:r w:rsidR="00712852">
        <w:rPr>
          <w:rFonts w:ascii="標楷體" w:eastAsia="標楷體" w:hAnsi="標楷體" w:hint="eastAsia"/>
          <w:szCs w:val="24"/>
        </w:rPr>
        <w:t>加入或退出</w:t>
      </w:r>
      <w:r w:rsidR="002F030D" w:rsidRPr="006E7BFB">
        <w:rPr>
          <w:rFonts w:ascii="標楷體" w:eastAsia="標楷體" w:hAnsi="標楷體" w:hint="eastAsia"/>
          <w:b/>
          <w:color w:val="000000" w:themeColor="text1"/>
          <w:szCs w:val="24"/>
        </w:rPr>
        <w:t>一週</w:t>
      </w:r>
      <w:r w:rsidR="002F030D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E93943" w:rsidRPr="00E93943">
        <w:rPr>
          <w:rFonts w:ascii="標楷體" w:eastAsia="標楷體" w:hAnsi="標楷體" w:hint="eastAsia"/>
          <w:color w:val="000000" w:themeColor="text1"/>
          <w:szCs w:val="24"/>
        </w:rPr>
        <w:t>填寫</w:t>
      </w:r>
      <w:r w:rsidR="00E93943">
        <w:rPr>
          <w:rFonts w:ascii="標楷體" w:eastAsia="標楷體" w:hAnsi="標楷體" w:hint="eastAsia"/>
          <w:color w:val="000000" w:themeColor="text1"/>
          <w:szCs w:val="24"/>
        </w:rPr>
        <w:t>加退選</w:t>
      </w:r>
      <w:r w:rsidR="00712852">
        <w:rPr>
          <w:rFonts w:ascii="標楷體" w:eastAsia="標楷體" w:hAnsi="標楷體" w:hint="eastAsia"/>
          <w:color w:val="000000" w:themeColor="text1"/>
          <w:szCs w:val="24"/>
        </w:rPr>
        <w:t>申請單</w:t>
      </w:r>
      <w:r w:rsidR="00E93943" w:rsidRPr="006E7BFB">
        <w:rPr>
          <w:rFonts w:ascii="標楷體" w:eastAsia="標楷體" w:hAnsi="標楷體" w:hint="eastAsia"/>
          <w:color w:val="000000" w:themeColor="text1"/>
          <w:szCs w:val="24"/>
        </w:rPr>
        <w:t>繳交</w:t>
      </w:r>
      <w:r w:rsidR="002F030D" w:rsidRPr="006E7BFB">
        <w:rPr>
          <w:rFonts w:ascii="標楷體" w:eastAsia="標楷體" w:hAnsi="標楷體" w:hint="eastAsia"/>
          <w:color w:val="000000" w:themeColor="text1"/>
          <w:szCs w:val="24"/>
        </w:rPr>
        <w:t>至教務處</w:t>
      </w:r>
      <w:r w:rsidR="002F030D">
        <w:rPr>
          <w:rFonts w:ascii="標楷體" w:eastAsia="標楷體" w:hAnsi="標楷體" w:hint="eastAsia"/>
          <w:szCs w:val="24"/>
        </w:rPr>
        <w:t>。</w:t>
      </w:r>
    </w:p>
    <w:p w:rsidR="004470D5" w:rsidRDefault="004470D5" w:rsidP="007217EF">
      <w:pPr>
        <w:ind w:leftChars="100" w:left="240"/>
        <w:rPr>
          <w:rFonts w:ascii="標楷體" w:eastAsia="標楷體" w:hAnsi="標楷體" w:cs="Arial"/>
          <w:bCs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204DC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臨時安親及</w:t>
      </w:r>
      <w:r w:rsidR="00204DC8" w:rsidRPr="001D1D8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學期中途加入者，均按實際天數，比照上述收費</w:t>
      </w:r>
      <w:r w:rsidR="00204DC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標準</w:t>
      </w:r>
      <w:r w:rsidR="00204DC8" w:rsidRPr="001D1D8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計算</w:t>
      </w:r>
      <w:r w:rsidR="00204DC8" w:rsidRPr="001D1D88">
        <w:rPr>
          <w:rFonts w:ascii="標楷體" w:eastAsia="標楷體" w:hAnsi="標楷體" w:cs="Arial"/>
          <w:bCs/>
          <w:color w:val="000000"/>
          <w:kern w:val="0"/>
          <w:szCs w:val="24"/>
        </w:rPr>
        <w:t>。</w:t>
      </w:r>
    </w:p>
    <w:p w:rsidR="00315D82" w:rsidRDefault="004470D5" w:rsidP="007217EF">
      <w:pPr>
        <w:widowControl/>
        <w:ind w:leftChars="100" w:left="240"/>
        <w:rPr>
          <w:rFonts w:ascii="標楷體" w:eastAsia="標楷體" w:hAnsi="標楷體" w:cs="Arial"/>
          <w:bCs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4.</w:t>
      </w:r>
      <w:r w:rsidR="00204DC8" w:rsidRPr="001D1D8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於學期中退出者</w:t>
      </w:r>
      <w:r w:rsidR="00204DC8" w:rsidRPr="001D1D88">
        <w:rPr>
          <w:rFonts w:ascii="標楷體" w:eastAsia="標楷體" w:hAnsi="標楷體" w:cs="Arial"/>
          <w:bCs/>
          <w:color w:val="000000"/>
          <w:kern w:val="0"/>
          <w:szCs w:val="24"/>
        </w:rPr>
        <w:t>，</w:t>
      </w:r>
      <w:r w:rsidR="00204DC8" w:rsidRPr="001D1D8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按實際剩餘天數退費</w:t>
      </w:r>
      <w:r w:rsidR="00204DC8" w:rsidRPr="001D1D88">
        <w:rPr>
          <w:rFonts w:ascii="標楷體" w:eastAsia="標楷體" w:hAnsi="標楷體" w:cs="Arial"/>
          <w:bCs/>
          <w:color w:val="000000"/>
          <w:kern w:val="0"/>
          <w:szCs w:val="24"/>
        </w:rPr>
        <w:t>。</w:t>
      </w:r>
      <w:bookmarkStart w:id="0" w:name="_GoBack"/>
      <w:bookmarkEnd w:id="0"/>
    </w:p>
    <w:p w:rsidR="007942BC" w:rsidRPr="006658FB" w:rsidRDefault="007942BC" w:rsidP="007942BC">
      <w:pPr>
        <w:widowControl/>
        <w:rPr>
          <w:rFonts w:ascii="標楷體" w:eastAsia="標楷體" w:hAnsi="標楷體" w:cs="Arial"/>
          <w:bCs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Cs w:val="24"/>
        </w:rPr>
        <w:t xml:space="preserve">  5.</w:t>
      </w:r>
      <w:r w:rsidRPr="006658FB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逾時及臨時安親</w:t>
      </w:r>
      <w:r w:rsidRPr="006658FB">
        <w:rPr>
          <w:rFonts w:ascii="標楷體" w:eastAsia="標楷體" w:hAnsi="標楷體" w:cs="Arial" w:hint="eastAsia"/>
          <w:bCs/>
          <w:color w:val="000000"/>
        </w:rPr>
        <w:t>收費說明:</w:t>
      </w:r>
    </w:p>
    <w:p w:rsidR="001B4071" w:rsidRPr="006658FB" w:rsidRDefault="007942BC" w:rsidP="001B4071">
      <w:pPr>
        <w:pStyle w:val="Web"/>
        <w:widowControl/>
        <w:rPr>
          <w:rFonts w:ascii="標楷體" w:eastAsia="標楷體" w:hAnsi="標楷體" w:cs="Arial"/>
          <w:b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 w:themeColor="text1"/>
        </w:rPr>
        <w:t xml:space="preserve">   </w:t>
      </w:r>
      <w:r w:rsidR="00A95F66" w:rsidRPr="006658FB">
        <w:rPr>
          <w:rFonts w:ascii="標楷體" w:eastAsia="標楷體" w:hAnsi="標楷體" w:cs="Arial" w:hint="eastAsia"/>
          <w:b/>
          <w:bCs/>
          <w:color w:val="000000" w:themeColor="text1"/>
        </w:rPr>
        <w:t>(</w:t>
      </w:r>
      <w:r w:rsidR="007217EF" w:rsidRPr="006658FB">
        <w:rPr>
          <w:rFonts w:ascii="標楷體" w:eastAsia="標楷體" w:hAnsi="標楷體" w:cs="Arial" w:hint="eastAsia"/>
          <w:b/>
          <w:bCs/>
          <w:color w:val="000000" w:themeColor="text1"/>
        </w:rPr>
        <w:t>1</w:t>
      </w:r>
      <w:r w:rsidR="00A95F66" w:rsidRPr="006658FB">
        <w:rPr>
          <w:rFonts w:ascii="標楷體" w:eastAsia="標楷體" w:hAnsi="標楷體" w:cs="Arial" w:hint="eastAsia"/>
          <w:b/>
          <w:bCs/>
          <w:color w:val="000000" w:themeColor="text1"/>
        </w:rPr>
        <w:t>)</w:t>
      </w:r>
      <w:r w:rsidR="003D6C3B" w:rsidRPr="006658FB">
        <w:rPr>
          <w:rFonts w:ascii="標楷體" w:eastAsia="標楷體" w:hAnsi="標楷體" w:cs="Arial" w:hint="eastAsia"/>
          <w:b/>
          <w:bCs/>
          <w:color w:val="000000" w:themeColor="text1"/>
        </w:rPr>
        <w:t>逾</w:t>
      </w:r>
      <w:r w:rsidR="006C0B00" w:rsidRPr="006658FB">
        <w:rPr>
          <w:rFonts w:ascii="標楷體" w:eastAsia="標楷體" w:hAnsi="標楷體" w:cs="Arial" w:hint="eastAsia"/>
          <w:b/>
          <w:bCs/>
          <w:color w:val="000000"/>
        </w:rPr>
        <w:t>時安親時段判定及收費標準:</w:t>
      </w:r>
    </w:p>
    <w:p w:rsidR="00346A10" w:rsidRPr="006658FB" w:rsidRDefault="006658FB" w:rsidP="00346A10">
      <w:pPr>
        <w:pStyle w:val="Web"/>
        <w:widowControl/>
        <w:ind w:leftChars="200" w:left="480"/>
        <w:rPr>
          <w:rFonts w:ascii="標楷體" w:eastAsia="標楷體" w:hAnsi="標楷體" w:cs="Arial"/>
          <w:bCs/>
          <w:color w:val="000000" w:themeColor="text1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  </w:t>
      </w:r>
      <w:r w:rsidR="00346A10" w:rsidRPr="007942BC">
        <w:rPr>
          <w:rFonts w:ascii="標楷體" w:eastAsia="標楷體" w:hAnsi="標楷體" w:cs="Arial" w:hint="eastAsia"/>
          <w:bCs/>
          <w:color w:val="000000"/>
          <w:kern w:val="0"/>
          <w:bdr w:val="single" w:sz="4" w:space="0" w:color="auto"/>
        </w:rPr>
        <w:t>16:40~18:00</w:t>
      </w:r>
      <w:r w:rsidR="00346A10" w:rsidRPr="007942BC">
        <w:rPr>
          <w:rFonts w:ascii="標楷體" w:eastAsia="標楷體" w:hAnsi="標楷體" w:cs="Arial" w:hint="eastAsia"/>
          <w:bCs/>
          <w:bdr w:val="single" w:sz="4" w:space="0" w:color="auto"/>
        </w:rPr>
        <w:t>時段</w:t>
      </w:r>
      <w:r w:rsidR="007942BC">
        <w:rPr>
          <w:rFonts w:ascii="標楷體" w:eastAsia="標楷體" w:hAnsi="標楷體" w:cs="Arial" w:hint="eastAsia"/>
          <w:bCs/>
        </w:rPr>
        <w:t>:</w:t>
      </w:r>
      <w:r w:rsidR="007942BC">
        <w:rPr>
          <w:rFonts w:ascii="標楷體" w:eastAsia="標楷體" w:hAnsi="標楷體" w:cs="Arial" w:hint="eastAsia"/>
          <w:b/>
          <w:bCs/>
        </w:rPr>
        <w:t>*</w:t>
      </w:r>
      <w:r w:rsidR="007942BC" w:rsidRPr="007942BC">
        <w:rPr>
          <w:rFonts w:ascii="標楷體" w:eastAsia="標楷體" w:hAnsi="標楷體" w:cs="Arial" w:hint="eastAsia"/>
          <w:b/>
          <w:bCs/>
        </w:rPr>
        <w:t>18</w:t>
      </w:r>
      <w:r w:rsidR="00346A10" w:rsidRPr="007942BC">
        <w:rPr>
          <w:rFonts w:ascii="標楷體" w:eastAsia="標楷體" w:hAnsi="標楷體" w:cs="Arial" w:hint="eastAsia"/>
          <w:b/>
          <w:bCs/>
        </w:rPr>
        <w:t>:20</w:t>
      </w:r>
      <w:r w:rsidR="007942BC">
        <w:rPr>
          <w:rFonts w:ascii="標楷體" w:eastAsia="標楷體" w:hAnsi="標楷體" w:cs="Arial" w:hint="eastAsia"/>
          <w:bCs/>
        </w:rPr>
        <w:t>登記逾時</w:t>
      </w:r>
      <w:r w:rsidR="00346A10" w:rsidRPr="00DA0BF8">
        <w:rPr>
          <w:rFonts w:ascii="標楷體" w:eastAsia="標楷體" w:hAnsi="標楷體" w:cs="Arial" w:hint="eastAsia"/>
          <w:bCs/>
        </w:rPr>
        <w:t>，收費</w:t>
      </w:r>
      <w:r w:rsidR="00346A10" w:rsidRPr="006658FB">
        <w:rPr>
          <w:rFonts w:ascii="標楷體" w:eastAsia="標楷體" w:hAnsi="標楷體" w:cs="Arial" w:hint="eastAsia"/>
          <w:bCs/>
          <w:color w:val="000000" w:themeColor="text1"/>
        </w:rPr>
        <w:t>130元。</w:t>
      </w:r>
    </w:p>
    <w:p w:rsidR="001B4071" w:rsidRPr="006658FB" w:rsidRDefault="006658FB" w:rsidP="007942BC">
      <w:pPr>
        <w:pStyle w:val="Web"/>
        <w:widowControl/>
        <w:ind w:leftChars="200" w:left="480"/>
        <w:rPr>
          <w:rFonts w:ascii="標楷體" w:eastAsia="標楷體" w:hAnsi="標楷體" w:cs="Arial"/>
          <w:bCs/>
          <w:color w:val="000000" w:themeColor="text1"/>
          <w:kern w:val="0"/>
        </w:rPr>
      </w:pPr>
      <w:r w:rsidRPr="006658FB">
        <w:rPr>
          <w:rFonts w:ascii="標楷體" w:eastAsia="標楷體" w:hAnsi="標楷體" w:cs="Arial" w:hint="eastAsia"/>
          <w:bCs/>
          <w:color w:val="000000" w:themeColor="text1"/>
          <w:kern w:val="0"/>
        </w:rPr>
        <w:t xml:space="preserve">  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  <w:bdr w:val="single" w:sz="4" w:space="0" w:color="auto"/>
        </w:rPr>
        <w:t>18:00~19:00時段</w:t>
      </w:r>
      <w:r w:rsidR="007942BC" w:rsidRPr="006658FB">
        <w:rPr>
          <w:rFonts w:ascii="標楷體" w:eastAsia="標楷體" w:hAnsi="標楷體" w:cs="Arial" w:hint="eastAsia"/>
          <w:bCs/>
          <w:color w:val="000000" w:themeColor="text1"/>
        </w:rPr>
        <w:t>:</w:t>
      </w:r>
      <w:r w:rsidR="007942BC" w:rsidRPr="006658FB">
        <w:rPr>
          <w:rFonts w:ascii="標楷體" w:eastAsia="標楷體" w:hAnsi="標楷體" w:cs="Arial" w:hint="eastAsia"/>
          <w:b/>
          <w:bCs/>
          <w:color w:val="000000" w:themeColor="text1"/>
        </w:rPr>
        <w:t>*19:00~19:30</w:t>
      </w:r>
      <w:r w:rsidR="007942BC" w:rsidRPr="006658FB">
        <w:rPr>
          <w:rFonts w:ascii="標楷體" w:eastAsia="標楷體" w:hAnsi="標楷體" w:cs="Arial" w:hint="eastAsia"/>
          <w:bCs/>
          <w:color w:val="000000" w:themeColor="text1"/>
        </w:rPr>
        <w:t>登記逾時，收費250元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</w:rPr>
        <w:t>。</w:t>
      </w:r>
    </w:p>
    <w:p w:rsidR="001B4071" w:rsidRPr="006658FB" w:rsidRDefault="007942BC" w:rsidP="001B4071">
      <w:pPr>
        <w:pStyle w:val="Web"/>
        <w:widowControl/>
        <w:ind w:leftChars="200" w:left="480"/>
        <w:rPr>
          <w:rFonts w:ascii="標楷體" w:eastAsia="標楷體" w:hAnsi="標楷體" w:cs="Arial"/>
          <w:bCs/>
          <w:color w:val="000000" w:themeColor="text1"/>
        </w:rPr>
      </w:pPr>
      <w:r w:rsidRPr="006658FB">
        <w:rPr>
          <w:rFonts w:ascii="標楷體" w:eastAsia="標楷體" w:hAnsi="標楷體" w:cs="Arial" w:hint="eastAsia"/>
          <w:bCs/>
          <w:color w:val="000000" w:themeColor="text1"/>
        </w:rPr>
        <w:t xml:space="preserve">                  </w:t>
      </w:r>
      <w:r w:rsidRPr="006658FB">
        <w:rPr>
          <w:rFonts w:ascii="標楷體" w:eastAsia="標楷體" w:hAnsi="標楷體" w:cs="Arial" w:hint="eastAsia"/>
          <w:b/>
          <w:bCs/>
          <w:color w:val="000000" w:themeColor="text1"/>
        </w:rPr>
        <w:t xml:space="preserve"> *</w:t>
      </w:r>
      <w:r w:rsidR="006C0B00" w:rsidRPr="006658FB">
        <w:rPr>
          <w:rFonts w:ascii="標楷體" w:eastAsia="標楷體" w:hAnsi="標楷體" w:cs="Arial" w:hint="eastAsia"/>
          <w:b/>
          <w:bCs/>
          <w:color w:val="000000" w:themeColor="text1"/>
        </w:rPr>
        <w:t>19:30~19:45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</w:rPr>
        <w:t>登記逾時，收費4</w:t>
      </w:r>
      <w:r w:rsidR="00A216E1" w:rsidRPr="006658FB">
        <w:rPr>
          <w:rFonts w:ascii="標楷體" w:eastAsia="標楷體" w:hAnsi="標楷體" w:cs="Arial" w:hint="eastAsia"/>
          <w:bCs/>
          <w:color w:val="000000" w:themeColor="text1"/>
        </w:rPr>
        <w:t>5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</w:rPr>
        <w:t>0元。</w:t>
      </w:r>
    </w:p>
    <w:p w:rsidR="006C0B00" w:rsidRPr="006658FB" w:rsidRDefault="007942BC" w:rsidP="001B4071">
      <w:pPr>
        <w:pStyle w:val="Web"/>
        <w:widowControl/>
        <w:ind w:leftChars="200" w:left="480"/>
        <w:rPr>
          <w:rFonts w:ascii="標楷體" w:eastAsia="標楷體" w:hAnsi="標楷體" w:cs="Arial"/>
          <w:bCs/>
          <w:color w:val="000000" w:themeColor="text1"/>
        </w:rPr>
      </w:pPr>
      <w:r w:rsidRPr="006658FB">
        <w:rPr>
          <w:rFonts w:ascii="標楷體" w:eastAsia="標楷體" w:hAnsi="標楷體" w:cs="Arial" w:hint="eastAsia"/>
          <w:bCs/>
          <w:color w:val="000000" w:themeColor="text1"/>
        </w:rPr>
        <w:t xml:space="preserve">                   </w:t>
      </w:r>
      <w:r w:rsidRPr="006658FB">
        <w:rPr>
          <w:rFonts w:ascii="標楷體" w:eastAsia="標楷體" w:hAnsi="標楷體" w:cs="Arial" w:hint="eastAsia"/>
          <w:b/>
          <w:bCs/>
          <w:color w:val="000000" w:themeColor="text1"/>
        </w:rPr>
        <w:t>*</w:t>
      </w:r>
      <w:r w:rsidR="006C0B00" w:rsidRPr="006658FB">
        <w:rPr>
          <w:rFonts w:ascii="標楷體" w:eastAsia="標楷體" w:hAnsi="標楷體" w:cs="Arial" w:hint="eastAsia"/>
          <w:b/>
          <w:bCs/>
          <w:color w:val="000000" w:themeColor="text1"/>
        </w:rPr>
        <w:t>19:</w:t>
      </w:r>
      <w:r w:rsidR="006C0B00" w:rsidRPr="006658FB">
        <w:rPr>
          <w:rFonts w:ascii="標楷體" w:eastAsia="標楷體" w:hAnsi="標楷體" w:cs="Arial"/>
          <w:b/>
          <w:bCs/>
          <w:color w:val="000000" w:themeColor="text1"/>
        </w:rPr>
        <w:t>4</w:t>
      </w:r>
      <w:r w:rsidR="006C0B00" w:rsidRPr="006658FB">
        <w:rPr>
          <w:rFonts w:ascii="標楷體" w:eastAsia="標楷體" w:hAnsi="標楷體" w:cs="Arial" w:hint="eastAsia"/>
          <w:b/>
          <w:bCs/>
          <w:color w:val="000000" w:themeColor="text1"/>
        </w:rPr>
        <w:t>5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</w:rPr>
        <w:t>後登記逾時，每10分鐘加收100元，依此類推。</w:t>
      </w:r>
    </w:p>
    <w:p w:rsidR="006C0B00" w:rsidRPr="006658FB" w:rsidRDefault="007942BC" w:rsidP="006C0B00">
      <w:pPr>
        <w:pStyle w:val="Web"/>
        <w:jc w:val="both"/>
        <w:rPr>
          <w:rFonts w:ascii="標楷體" w:eastAsia="標楷體" w:hAnsi="標楷體" w:cs="Arial"/>
          <w:bCs/>
          <w:color w:val="000000" w:themeColor="text1"/>
        </w:rPr>
      </w:pPr>
      <w:r w:rsidRPr="006658FB">
        <w:rPr>
          <w:rFonts w:ascii="標楷體" w:eastAsia="標楷體" w:hAnsi="標楷體" w:cs="Arial" w:hint="eastAsia"/>
          <w:bCs/>
          <w:color w:val="000000" w:themeColor="text1"/>
        </w:rPr>
        <w:t xml:space="preserve">   </w:t>
      </w:r>
      <w:r w:rsidR="006C0B00" w:rsidRPr="006658FB">
        <w:rPr>
          <w:rFonts w:ascii="標楷體" w:eastAsia="標楷體" w:hAnsi="標楷體" w:cs="Arial"/>
          <w:bCs/>
          <w:color w:val="000000" w:themeColor="text1"/>
        </w:rPr>
        <w:t>(</w:t>
      </w:r>
      <w:r w:rsidR="007217EF" w:rsidRPr="006658FB">
        <w:rPr>
          <w:rFonts w:ascii="標楷體" w:eastAsia="標楷體" w:hAnsi="標楷體" w:cs="Arial"/>
          <w:b/>
          <w:bCs/>
          <w:color w:val="000000" w:themeColor="text1"/>
        </w:rPr>
        <w:t>2</w:t>
      </w:r>
      <w:r w:rsidR="006C0B00" w:rsidRPr="006658FB">
        <w:rPr>
          <w:rFonts w:ascii="標楷體" w:eastAsia="標楷體" w:hAnsi="標楷體" w:cs="Arial"/>
          <w:b/>
          <w:bCs/>
          <w:color w:val="000000" w:themeColor="text1"/>
        </w:rPr>
        <w:t>)臨時安親</w:t>
      </w:r>
      <w:r w:rsidR="006C0B00" w:rsidRPr="006658FB">
        <w:rPr>
          <w:rFonts w:ascii="標楷體" w:eastAsia="標楷體" w:hAnsi="標楷體" w:cs="Arial" w:hint="eastAsia"/>
          <w:b/>
          <w:bCs/>
          <w:color w:val="000000" w:themeColor="text1"/>
        </w:rPr>
        <w:t>收費標準:</w:t>
      </w:r>
    </w:p>
    <w:p w:rsidR="003D6C3B" w:rsidRPr="006658FB" w:rsidRDefault="006658FB" w:rsidP="003D6C3B">
      <w:pPr>
        <w:pStyle w:val="Web"/>
        <w:ind w:leftChars="200" w:left="480"/>
        <w:jc w:val="both"/>
        <w:rPr>
          <w:rFonts w:ascii="標楷體" w:eastAsia="標楷體" w:hAnsi="標楷體" w:cs="Arial"/>
          <w:bCs/>
          <w:color w:val="000000" w:themeColor="text1"/>
        </w:rPr>
      </w:pPr>
      <w:r w:rsidRPr="006658FB">
        <w:rPr>
          <w:rFonts w:ascii="標楷體" w:eastAsia="標楷體" w:hAnsi="標楷體" w:cs="Arial" w:hint="eastAsia"/>
          <w:bCs/>
          <w:color w:val="000000" w:themeColor="text1"/>
        </w:rPr>
        <w:t xml:space="preserve">  </w:t>
      </w:r>
      <w:r w:rsidR="003D6C3B" w:rsidRPr="006658FB">
        <w:rPr>
          <w:rFonts w:ascii="標楷體" w:eastAsia="標楷體" w:hAnsi="標楷體" w:cs="Arial" w:hint="eastAsia"/>
          <w:bCs/>
          <w:color w:val="000000" w:themeColor="text1"/>
          <w:kern w:val="0"/>
          <w:bdr w:val="single" w:sz="4" w:space="0" w:color="auto"/>
        </w:rPr>
        <w:t>15:55~16:35時段</w:t>
      </w:r>
      <w:r w:rsidRPr="006658FB">
        <w:rPr>
          <w:rFonts w:ascii="標楷體" w:eastAsia="標楷體" w:hAnsi="標楷體" w:cs="Arial" w:hint="eastAsia"/>
          <w:bCs/>
          <w:color w:val="000000" w:themeColor="text1"/>
          <w:kern w:val="0"/>
        </w:rPr>
        <w:t>:</w:t>
      </w:r>
      <w:r w:rsidR="003D6C3B" w:rsidRPr="006658FB">
        <w:rPr>
          <w:rFonts w:ascii="標楷體" w:eastAsia="標楷體" w:hAnsi="標楷體" w:cs="Arial" w:hint="eastAsia"/>
          <w:bCs/>
          <w:color w:val="000000" w:themeColor="text1"/>
        </w:rPr>
        <w:t>收費60元。</w:t>
      </w:r>
      <w:r w:rsidR="003D6C3B" w:rsidRPr="006658FB">
        <w:rPr>
          <w:rFonts w:ascii="標楷體" w:eastAsia="標楷體" w:hAnsi="標楷體" w:hint="eastAsia"/>
          <w:color w:val="000000" w:themeColor="text1"/>
        </w:rPr>
        <w:t>(含低年級</w:t>
      </w:r>
      <w:r w:rsidR="00346A10" w:rsidRPr="006658FB">
        <w:rPr>
          <w:rFonts w:ascii="標楷體" w:eastAsia="標楷體" w:hAnsi="標楷體" w:cs="Arial" w:hint="eastAsia"/>
          <w:bCs/>
          <w:color w:val="000000" w:themeColor="text1"/>
          <w:kern w:val="0"/>
        </w:rPr>
        <w:t>15:55</w:t>
      </w:r>
      <w:r w:rsidR="00346A10" w:rsidRPr="006658FB">
        <w:rPr>
          <w:rFonts w:ascii="標楷體" w:eastAsia="標楷體" w:hAnsi="標楷體" w:hint="eastAsia"/>
          <w:color w:val="000000" w:themeColor="text1"/>
        </w:rPr>
        <w:t>放學，</w:t>
      </w:r>
      <w:r w:rsidR="003D6C3B" w:rsidRPr="006658FB">
        <w:rPr>
          <w:rFonts w:ascii="標楷體" w:eastAsia="標楷體" w:hAnsi="標楷體" w:hint="eastAsia"/>
          <w:color w:val="000000" w:themeColor="text1"/>
        </w:rPr>
        <w:t>16:20後未接回)</w:t>
      </w:r>
    </w:p>
    <w:p w:rsidR="006C0B00" w:rsidRPr="006658FB" w:rsidRDefault="006658FB" w:rsidP="003D6C3B">
      <w:pPr>
        <w:pStyle w:val="Web"/>
        <w:ind w:leftChars="200" w:left="480"/>
        <w:jc w:val="both"/>
        <w:rPr>
          <w:rFonts w:ascii="標楷體" w:eastAsia="標楷體" w:hAnsi="標楷體" w:cs="Arial"/>
          <w:bCs/>
          <w:color w:val="000000" w:themeColor="text1"/>
        </w:rPr>
      </w:pPr>
      <w:r w:rsidRPr="006658FB">
        <w:rPr>
          <w:rFonts w:ascii="標楷體" w:eastAsia="標楷體" w:hAnsi="標楷體" w:hint="eastAsia"/>
          <w:color w:val="000000" w:themeColor="text1"/>
        </w:rPr>
        <w:t xml:space="preserve">  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  <w:bdr w:val="single" w:sz="4" w:space="0" w:color="auto"/>
        </w:rPr>
        <w:t>1</w:t>
      </w:r>
      <w:r w:rsidR="003D6C3B" w:rsidRPr="006658FB">
        <w:rPr>
          <w:rFonts w:ascii="標楷體" w:eastAsia="標楷體" w:hAnsi="標楷體" w:cs="Arial" w:hint="eastAsia"/>
          <w:bCs/>
          <w:color w:val="000000" w:themeColor="text1"/>
          <w:bdr w:val="single" w:sz="4" w:space="0" w:color="auto"/>
        </w:rPr>
        <w:t>6:40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  <w:bdr w:val="single" w:sz="4" w:space="0" w:color="auto"/>
        </w:rPr>
        <w:t>~18:00時段</w:t>
      </w:r>
      <w:r w:rsidRPr="006658FB">
        <w:rPr>
          <w:rFonts w:ascii="標楷體" w:eastAsia="標楷體" w:hAnsi="標楷體" w:cs="Arial" w:hint="eastAsia"/>
          <w:bCs/>
          <w:color w:val="000000" w:themeColor="text1"/>
        </w:rPr>
        <w:t>: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</w:rPr>
        <w:t>收費110元。</w:t>
      </w:r>
      <w:r w:rsidR="003D6C3B" w:rsidRPr="006658FB">
        <w:rPr>
          <w:rFonts w:ascii="標楷體" w:eastAsia="標楷體" w:hAnsi="標楷體" w:hint="eastAsia"/>
          <w:color w:val="000000" w:themeColor="text1"/>
        </w:rPr>
        <w:t>(含</w:t>
      </w:r>
      <w:r w:rsidR="00346A10" w:rsidRPr="006658FB">
        <w:rPr>
          <w:rFonts w:ascii="標楷體" w:eastAsia="標楷體" w:hAnsi="標楷體" w:cs="Arial" w:hint="eastAsia"/>
          <w:bCs/>
          <w:color w:val="000000" w:themeColor="text1"/>
        </w:rPr>
        <w:t>16:35放學，</w:t>
      </w:r>
      <w:r w:rsidR="003D6C3B" w:rsidRPr="006658FB">
        <w:rPr>
          <w:rFonts w:ascii="標楷體" w:eastAsia="標楷體" w:hAnsi="標楷體" w:hint="eastAsia"/>
          <w:color w:val="000000" w:themeColor="text1"/>
        </w:rPr>
        <w:t>17:20後未接回)</w:t>
      </w:r>
    </w:p>
    <w:p w:rsidR="006C0B00" w:rsidRPr="006658FB" w:rsidRDefault="006658FB" w:rsidP="001B4071">
      <w:pPr>
        <w:pStyle w:val="Web"/>
        <w:ind w:leftChars="200" w:left="480"/>
        <w:jc w:val="both"/>
        <w:rPr>
          <w:rFonts w:ascii="標楷體" w:eastAsia="標楷體" w:hAnsi="標楷體" w:cs="Arial"/>
          <w:bCs/>
          <w:color w:val="000000" w:themeColor="text1"/>
        </w:rPr>
      </w:pPr>
      <w:r w:rsidRPr="006658FB">
        <w:rPr>
          <w:rFonts w:ascii="標楷體" w:eastAsia="標楷體" w:hAnsi="標楷體" w:cs="Arial" w:hint="eastAsia"/>
          <w:bCs/>
          <w:color w:val="000000" w:themeColor="text1"/>
        </w:rPr>
        <w:t xml:space="preserve">  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  <w:bdr w:val="single" w:sz="4" w:space="0" w:color="auto"/>
        </w:rPr>
        <w:t>18:00~19:00時段</w:t>
      </w:r>
      <w:r w:rsidRPr="006658FB">
        <w:rPr>
          <w:rFonts w:ascii="標楷體" w:eastAsia="標楷體" w:hAnsi="標楷體" w:cs="Arial" w:hint="eastAsia"/>
          <w:bCs/>
          <w:color w:val="000000" w:themeColor="text1"/>
        </w:rPr>
        <w:t>: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</w:rPr>
        <w:t>收費1</w:t>
      </w:r>
      <w:r w:rsidR="002A5E6D" w:rsidRPr="006658FB">
        <w:rPr>
          <w:rFonts w:ascii="標楷體" w:eastAsia="標楷體" w:hAnsi="標楷體" w:cs="Arial" w:hint="eastAsia"/>
          <w:bCs/>
          <w:color w:val="000000" w:themeColor="text1"/>
        </w:rPr>
        <w:t>3</w:t>
      </w:r>
      <w:r w:rsidR="006C0B00" w:rsidRPr="006658FB">
        <w:rPr>
          <w:rFonts w:ascii="標楷體" w:eastAsia="標楷體" w:hAnsi="標楷體" w:cs="Arial" w:hint="eastAsia"/>
          <w:bCs/>
          <w:color w:val="000000" w:themeColor="text1"/>
        </w:rPr>
        <w:t>0元。</w:t>
      </w:r>
    </w:p>
    <w:p w:rsidR="006E7BFB" w:rsidRPr="006658FB" w:rsidRDefault="006658FB" w:rsidP="001B4071">
      <w:pPr>
        <w:pStyle w:val="Web"/>
        <w:ind w:leftChars="200" w:left="480"/>
        <w:jc w:val="both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 xml:space="preserve">  </w:t>
      </w:r>
      <w:r w:rsidR="003D6C3B" w:rsidRPr="006658FB">
        <w:rPr>
          <w:rFonts w:ascii="標楷體" w:eastAsia="標楷體" w:hAnsi="標楷體" w:cs="Arial" w:hint="eastAsia"/>
          <w:bCs/>
        </w:rPr>
        <w:t>備註:</w:t>
      </w:r>
      <w:r w:rsidR="003D6C3B" w:rsidRPr="006658FB">
        <w:rPr>
          <w:rFonts w:ascii="標楷體" w:eastAsia="標楷體" w:hAnsi="標楷體" w:cs="Arial" w:hint="eastAsia"/>
          <w:bCs/>
          <w:color w:val="000000" w:themeColor="text1"/>
        </w:rPr>
        <w:t>臨時安親不提供點心</w:t>
      </w:r>
    </w:p>
    <w:p w:rsidR="005908ED" w:rsidRPr="006E7BFB" w:rsidRDefault="005908ED" w:rsidP="006C0B00">
      <w:pPr>
        <w:widowControl/>
        <w:jc w:val="both"/>
        <w:rPr>
          <w:rFonts w:ascii="標楷體" w:eastAsia="標楷體" w:hAnsi="標楷體" w:cs="Arial"/>
          <w:bCs/>
          <w:color w:val="000000"/>
          <w:kern w:val="0"/>
          <w:szCs w:val="24"/>
        </w:rPr>
      </w:pPr>
    </w:p>
    <w:sectPr w:rsidR="005908ED" w:rsidRPr="006E7BFB" w:rsidSect="00B940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39" w:rsidRDefault="00AA1039" w:rsidP="0078756A">
      <w:r>
        <w:separator/>
      </w:r>
    </w:p>
  </w:endnote>
  <w:endnote w:type="continuationSeparator" w:id="0">
    <w:p w:rsidR="00AA1039" w:rsidRDefault="00AA1039" w:rsidP="0078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39" w:rsidRDefault="00AA1039" w:rsidP="0078756A">
      <w:r>
        <w:separator/>
      </w:r>
    </w:p>
  </w:footnote>
  <w:footnote w:type="continuationSeparator" w:id="0">
    <w:p w:rsidR="00AA1039" w:rsidRDefault="00AA1039" w:rsidP="0078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631"/>
    <w:multiLevelType w:val="hybridMultilevel"/>
    <w:tmpl w:val="CE66B998"/>
    <w:lvl w:ilvl="0" w:tplc="083E9D66">
      <w:start w:val="1"/>
      <w:numFmt w:val="taiwaneseCountingThousand"/>
      <w:lvlText w:val="%1、"/>
      <w:lvlJc w:val="left"/>
      <w:pPr>
        <w:ind w:left="4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abstractNum w:abstractNumId="1" w15:restartNumberingAfterBreak="0">
    <w:nsid w:val="207550D2"/>
    <w:multiLevelType w:val="hybridMultilevel"/>
    <w:tmpl w:val="AA8EAA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5B65613"/>
    <w:multiLevelType w:val="hybridMultilevel"/>
    <w:tmpl w:val="7F381300"/>
    <w:lvl w:ilvl="0" w:tplc="32B4A65E">
      <w:start w:val="1"/>
      <w:numFmt w:val="ideographLegalTraditional"/>
      <w:lvlText w:val="%1、"/>
      <w:lvlJc w:val="left"/>
      <w:pPr>
        <w:ind w:left="1186" w:hanging="7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76A97178"/>
    <w:multiLevelType w:val="hybridMultilevel"/>
    <w:tmpl w:val="35985E80"/>
    <w:lvl w:ilvl="0" w:tplc="61C2E728">
      <w:start w:val="1"/>
      <w:numFmt w:val="taiwaneseCountingThousand"/>
      <w:lvlText w:val="(%1)"/>
      <w:lvlJc w:val="left"/>
      <w:pPr>
        <w:ind w:left="81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614" w:hanging="480"/>
      </w:pPr>
    </w:lvl>
    <w:lvl w:ilvl="2" w:tplc="0409001B" w:tentative="1">
      <w:start w:val="1"/>
      <w:numFmt w:val="lowerRoman"/>
      <w:lvlText w:val="%3."/>
      <w:lvlJc w:val="right"/>
      <w:pPr>
        <w:ind w:left="9094" w:hanging="480"/>
      </w:pPr>
    </w:lvl>
    <w:lvl w:ilvl="3" w:tplc="0409000F" w:tentative="1">
      <w:start w:val="1"/>
      <w:numFmt w:val="decimal"/>
      <w:lvlText w:val="%4."/>
      <w:lvlJc w:val="left"/>
      <w:pPr>
        <w:ind w:left="9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054" w:hanging="480"/>
      </w:pPr>
    </w:lvl>
    <w:lvl w:ilvl="5" w:tplc="0409001B" w:tentative="1">
      <w:start w:val="1"/>
      <w:numFmt w:val="lowerRoman"/>
      <w:lvlText w:val="%6."/>
      <w:lvlJc w:val="right"/>
      <w:pPr>
        <w:ind w:left="10534" w:hanging="480"/>
      </w:pPr>
    </w:lvl>
    <w:lvl w:ilvl="6" w:tplc="0409000F" w:tentative="1">
      <w:start w:val="1"/>
      <w:numFmt w:val="decimal"/>
      <w:lvlText w:val="%7."/>
      <w:lvlJc w:val="left"/>
      <w:pPr>
        <w:ind w:left="11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494" w:hanging="480"/>
      </w:pPr>
    </w:lvl>
    <w:lvl w:ilvl="8" w:tplc="0409001B" w:tentative="1">
      <w:start w:val="1"/>
      <w:numFmt w:val="lowerRoman"/>
      <w:lvlText w:val="%9."/>
      <w:lvlJc w:val="right"/>
      <w:pPr>
        <w:ind w:left="11974" w:hanging="480"/>
      </w:pPr>
    </w:lvl>
  </w:abstractNum>
  <w:abstractNum w:abstractNumId="4" w15:restartNumberingAfterBreak="0">
    <w:nsid w:val="7812217B"/>
    <w:multiLevelType w:val="hybridMultilevel"/>
    <w:tmpl w:val="1598CE98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12"/>
    <w:rsid w:val="00035B04"/>
    <w:rsid w:val="000B5106"/>
    <w:rsid w:val="000F150D"/>
    <w:rsid w:val="00131444"/>
    <w:rsid w:val="001560D4"/>
    <w:rsid w:val="001564AA"/>
    <w:rsid w:val="001B2608"/>
    <w:rsid w:val="001B4071"/>
    <w:rsid w:val="001D176E"/>
    <w:rsid w:val="001D1D88"/>
    <w:rsid w:val="001D29F3"/>
    <w:rsid w:val="00204DC8"/>
    <w:rsid w:val="00211E87"/>
    <w:rsid w:val="0022404A"/>
    <w:rsid w:val="00224AA9"/>
    <w:rsid w:val="002342A7"/>
    <w:rsid w:val="002A4754"/>
    <w:rsid w:val="002A5E6D"/>
    <w:rsid w:val="002E2978"/>
    <w:rsid w:val="002F030D"/>
    <w:rsid w:val="002F2089"/>
    <w:rsid w:val="00306344"/>
    <w:rsid w:val="00315D82"/>
    <w:rsid w:val="00346A10"/>
    <w:rsid w:val="003536D8"/>
    <w:rsid w:val="003633A9"/>
    <w:rsid w:val="003D6C3B"/>
    <w:rsid w:val="00410FBF"/>
    <w:rsid w:val="004259D6"/>
    <w:rsid w:val="00440789"/>
    <w:rsid w:val="004470D5"/>
    <w:rsid w:val="004912CC"/>
    <w:rsid w:val="004A1220"/>
    <w:rsid w:val="004C55E0"/>
    <w:rsid w:val="00540994"/>
    <w:rsid w:val="00554F93"/>
    <w:rsid w:val="005908ED"/>
    <w:rsid w:val="006033F5"/>
    <w:rsid w:val="0060690E"/>
    <w:rsid w:val="0062129E"/>
    <w:rsid w:val="006658FB"/>
    <w:rsid w:val="006C0B00"/>
    <w:rsid w:val="006E0ED7"/>
    <w:rsid w:val="006E6B20"/>
    <w:rsid w:val="006E7BFB"/>
    <w:rsid w:val="00712852"/>
    <w:rsid w:val="00715C4C"/>
    <w:rsid w:val="007217EF"/>
    <w:rsid w:val="00754F50"/>
    <w:rsid w:val="0078756A"/>
    <w:rsid w:val="007942BC"/>
    <w:rsid w:val="0080192C"/>
    <w:rsid w:val="00826F37"/>
    <w:rsid w:val="00850BFB"/>
    <w:rsid w:val="00857EC1"/>
    <w:rsid w:val="00862146"/>
    <w:rsid w:val="00871165"/>
    <w:rsid w:val="00890817"/>
    <w:rsid w:val="009402B6"/>
    <w:rsid w:val="00954900"/>
    <w:rsid w:val="00970D9A"/>
    <w:rsid w:val="009945FB"/>
    <w:rsid w:val="00997C6F"/>
    <w:rsid w:val="009A0B30"/>
    <w:rsid w:val="00A175F1"/>
    <w:rsid w:val="00A216E1"/>
    <w:rsid w:val="00A519F3"/>
    <w:rsid w:val="00A81023"/>
    <w:rsid w:val="00A85EE4"/>
    <w:rsid w:val="00A95F66"/>
    <w:rsid w:val="00AA1039"/>
    <w:rsid w:val="00AE2708"/>
    <w:rsid w:val="00B14861"/>
    <w:rsid w:val="00B644F6"/>
    <w:rsid w:val="00B706D0"/>
    <w:rsid w:val="00B76BD5"/>
    <w:rsid w:val="00B838A5"/>
    <w:rsid w:val="00B865E9"/>
    <w:rsid w:val="00B9198A"/>
    <w:rsid w:val="00B9402B"/>
    <w:rsid w:val="00BE6E0F"/>
    <w:rsid w:val="00C02612"/>
    <w:rsid w:val="00C041DE"/>
    <w:rsid w:val="00C40EB3"/>
    <w:rsid w:val="00C43613"/>
    <w:rsid w:val="00C63001"/>
    <w:rsid w:val="00C747FC"/>
    <w:rsid w:val="00CE330C"/>
    <w:rsid w:val="00CF378C"/>
    <w:rsid w:val="00D46A6E"/>
    <w:rsid w:val="00D63CFD"/>
    <w:rsid w:val="00D7641B"/>
    <w:rsid w:val="00D85D76"/>
    <w:rsid w:val="00DA3270"/>
    <w:rsid w:val="00DB1104"/>
    <w:rsid w:val="00DB222D"/>
    <w:rsid w:val="00DC71AC"/>
    <w:rsid w:val="00E02E61"/>
    <w:rsid w:val="00E07219"/>
    <w:rsid w:val="00E32119"/>
    <w:rsid w:val="00E417FC"/>
    <w:rsid w:val="00E77E4F"/>
    <w:rsid w:val="00E93943"/>
    <w:rsid w:val="00EB47A9"/>
    <w:rsid w:val="00EC0AD0"/>
    <w:rsid w:val="00F07D61"/>
    <w:rsid w:val="00F34EC0"/>
    <w:rsid w:val="00F93013"/>
    <w:rsid w:val="00F949E5"/>
    <w:rsid w:val="00FB6CE8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D40D9-6F13-4E58-B911-61B1EBA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1D88"/>
    <w:rPr>
      <w:rFonts w:ascii="Times New Roman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3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5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56A"/>
    <w:rPr>
      <w:sz w:val="20"/>
      <w:szCs w:val="20"/>
    </w:rPr>
  </w:style>
  <w:style w:type="table" w:styleId="a9">
    <w:name w:val="Table Grid"/>
    <w:basedOn w:val="a1"/>
    <w:uiPriority w:val="39"/>
    <w:rsid w:val="00F9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張上民</dc:creator>
  <cp:lastModifiedBy>User</cp:lastModifiedBy>
  <cp:revision>24</cp:revision>
  <cp:lastPrinted>2022-05-11T07:36:00Z</cp:lastPrinted>
  <dcterms:created xsi:type="dcterms:W3CDTF">2022-05-11T07:11:00Z</dcterms:created>
  <dcterms:modified xsi:type="dcterms:W3CDTF">2022-08-15T05:28:00Z</dcterms:modified>
</cp:coreProperties>
</file>